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9" w:rsidRDefault="00145DE9" w:rsidP="0014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ZAKON</w:t>
      </w:r>
      <w:r w:rsidRPr="00145DE9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br/>
        <w:t xml:space="preserve">O IZMJENAMA ZAKONA O ZAŠTITI OD NASILJA U PORODICI </w:t>
      </w:r>
    </w:p>
    <w:p w:rsidR="008973AE" w:rsidRDefault="008973AE" w:rsidP="0014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</w:p>
    <w:p w:rsidR="008973AE" w:rsidRPr="00145DE9" w:rsidRDefault="008973AE" w:rsidP="0014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51/06</w:t>
      </w:r>
      <w:bookmarkStart w:id="0" w:name="_GoBack"/>
      <w:bookmarkEnd w:id="0"/>
    </w:p>
    <w:p w:rsidR="00145DE9" w:rsidRPr="00145DE9" w:rsidRDefault="00145DE9" w:rsidP="0014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Član 1.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 Zakonu o zaštiti od nasilja u porodici («Službene novine Federacije BiH», br. 22/05) u članu 7. u stavu 3. riječi: «zahtjeva za pokretanje </w:t>
      </w:r>
      <w:proofErr w:type="spellStart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prekršajnog</w:t>
      </w:r>
      <w:proofErr w:type="spellEnd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postupka» zamjenjuju se riječima: «zahtjeva za izricanje zaštitnih mjera».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Član 2.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članu 10. riječ «prekršaja» zamjenjuje se riječju «radnji».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Član 3.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 članu 17. riječi: «prijedloga za izricanje mjere, odnosno zahtjeva za pokretanje </w:t>
      </w:r>
      <w:proofErr w:type="spellStart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prekršajnog</w:t>
      </w:r>
      <w:proofErr w:type="spellEnd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postupka» zamjenjuju se riječima: «zahtjeva za izricanje zaštitnih mjera».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Član 4.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članu 19. u stavu 4. riječi: «</w:t>
      </w:r>
      <w:proofErr w:type="spellStart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prekršajnog</w:t>
      </w:r>
      <w:proofErr w:type="spellEnd"/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ili» se brišu.</w:t>
      </w: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 članu 19. u stavu 6. riječ «prekršaju» zamjenjuje se riječima: «izricanju zaštitne mjere».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Član 5.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Ovaj Zakon stupa na snagu narednog dana od dana objavljivanja u «Službenim novinama Federacije BiH».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PREDSJEDAVAJUĆI</w:t>
      </w: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DOMA NARODA</w:t>
      </w: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PARLAMENTA FEDERACIJE BiH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Slavko Matić 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PREDSJEDAVAJUĆI</w:t>
      </w: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PREDSTAVNIČKOG DOMA</w:t>
      </w: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PARLAMENTA FEDERACIJE BiH</w:t>
      </w:r>
    </w:p>
    <w:p w:rsidR="00145DE9" w:rsidRPr="00145DE9" w:rsidRDefault="00145DE9" w:rsidP="0014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45DE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Muhamed Ibrahimović</w:t>
      </w:r>
    </w:p>
    <w:p w:rsidR="0076190C" w:rsidRDefault="0076190C"/>
    <w:sectPr w:rsidR="0076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9"/>
    <w:rsid w:val="00145DE9"/>
    <w:rsid w:val="0076190C"/>
    <w:rsid w:val="008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6C817-8421-4E1C-B1E9-0960DE0098F8}"/>
</file>

<file path=customXml/itemProps2.xml><?xml version="1.0" encoding="utf-8"?>
<ds:datastoreItem xmlns:ds="http://schemas.openxmlformats.org/officeDocument/2006/customXml" ds:itemID="{DB54B44D-ACF4-43FA-98E6-52AE91DCE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FLD</dc:creator>
  <cp:keywords/>
  <dc:description/>
  <cp:lastModifiedBy>FLD</cp:lastModifiedBy>
  <cp:revision>2</cp:revision>
  <dcterms:created xsi:type="dcterms:W3CDTF">2013-03-13T11:22:00Z</dcterms:created>
  <dcterms:modified xsi:type="dcterms:W3CDTF">2013-03-13T11:23:00Z</dcterms:modified>
</cp:coreProperties>
</file>